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99" w:rsidRPr="008E3167" w:rsidRDefault="00223ABD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111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="00C8103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</w:t>
      </w:r>
      <w:r w:rsidR="00C8103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.0</w:t>
      </w:r>
    </w:p>
    <w:p w:rsidR="00223ABD" w:rsidRPr="00223ABD" w:rsidRDefault="008E3167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推動</w:t>
      </w:r>
      <w:r w:rsidR="00223ABD"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體育運動志願服務工作志工訓練課程年度計畫</w:t>
      </w:r>
    </w:p>
    <w:p w:rsidR="00EC1406" w:rsidRPr="00EC1406" w:rsidRDefault="00223ABD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="00895399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</w:p>
    <w:p w:rsidR="00EC1406" w:rsidRP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AB5010" w:rsidRDefault="00EC1406" w:rsidP="00C873EC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C873EC"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="00AB5010"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(一)為提升志願服務內涵與品質，促進運動志工服務智能，協助健康促進的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(二)透過頒授運動志工聘書及授旗儀式，激勵運動志工服務士氣，展揚助人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最樂、服務最榮之價值觀，共同促進體育活發展。 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三、指導單位：教育部體育署。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四、主辦單位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：嘉義縣政府。</w:t>
      </w:r>
    </w:p>
    <w:p w:rsidR="00EC1406" w:rsidRPr="002C153E" w:rsidRDefault="00554C2D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承辦單位：</w:t>
      </w:r>
      <w:r w:rsidR="00D86B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南靖國小</w:t>
      </w:r>
      <w:r w:rsidR="00EC1406"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C1406" w:rsidRPr="002C153E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</w:t>
      </w:r>
      <w:r w:rsidR="00DD06B4" w:rsidRPr="002C153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嘉義縣體育會、嘉義縣體育運動志工協會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873EC" w:rsidRPr="002C153E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2C153E"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規劃兩梯次1</w:t>
      </w:r>
      <w:r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="002C153E"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課程</w:t>
      </w:r>
      <w:r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AD2F05" w:rsidRPr="002C153E" w:rsidRDefault="00AD2F05" w:rsidP="00AD2F05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第一梯次</w:t>
      </w:r>
      <w:r w:rsidR="000F33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FE03D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659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FE03DC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AD2F05" w:rsidRPr="002C153E" w:rsidRDefault="00AD2F05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第二梯次</w:t>
      </w:r>
      <w:r w:rsidR="000F331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2C153E"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659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FE03DC">
        <w:rPr>
          <w:rFonts w:ascii="標楷體" w:eastAsia="標楷體" w:hAnsi="標楷體" w:cs="Times New Roman"/>
          <w:color w:val="000000" w:themeColor="text1"/>
          <w:sz w:val="28"/>
          <w:szCs w:val="28"/>
        </w:rPr>
        <w:t>6</w:t>
      </w:r>
      <w:r w:rsidRPr="002C15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C873EC" w:rsidRPr="002C153E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</w:t>
      </w:r>
      <w:r w:rsidR="00FE03DC" w:rsidRPr="00FE03D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嘉義縣太保市麻寮古恩宮</w:t>
      </w:r>
      <w:r w:rsidR="00FE03D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活動中心、嘉義縣民雄演藝廳階梯教室</w:t>
      </w:r>
      <w:r w:rsidR="00EC1406" w:rsidRPr="002C15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C1406" w:rsidRPr="00E117FD" w:rsidRDefault="00C873EC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參加對象：</w:t>
      </w:r>
    </w:p>
    <w:p w:rsidR="00EC1406" w:rsidRPr="00E117FD" w:rsidRDefault="00EC1406" w:rsidP="00EC1406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（一）已受過基礎訓練課程並取得證書者。</w:t>
      </w:r>
    </w:p>
    <w:p w:rsidR="00EC1406" w:rsidRPr="00EC1406" w:rsidRDefault="00EC1406" w:rsidP="00EC1406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（二）以推展體育及參與體育活動有興趣之各鄉鎮市體育會民眾為優先，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其次以學校有興趣老師或退休體育教師為招募對象，如有名額再開放社區一般民眾及學生，預估培訓1</w:t>
      </w:r>
      <w:r w:rsidR="00365951">
        <w:rPr>
          <w:rFonts w:ascii="標楷體" w:eastAsia="標楷體" w:hAnsi="標楷體" w:cs="Times New Roman" w:hint="eastAsia"/>
          <w:sz w:val="28"/>
          <w:szCs w:val="24"/>
        </w:rPr>
        <w:t>0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0人。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EC1406" w:rsidRP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(一)報名表寄送承辦學校，教師除填妥報名表外並上教師進修網報名。        </w:t>
      </w:r>
    </w:p>
    <w:p w:rsid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(二)活動行銷宣傳：透過公文及網路等媒體，宣導「運動i台灣」的理念，營造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lastRenderedPageBreak/>
        <w:t>運動生活化有利條件。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EC1406" w:rsidRPr="0090325A" w:rsidRDefault="00EC1406" w:rsidP="0090325A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0325A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Pr="0090325A">
        <w:rPr>
          <w:rFonts w:ascii="標楷體" w:eastAsia="標楷體" w:hAnsi="標楷體" w:cs="Times New Roman"/>
          <w:sz w:val="28"/>
          <w:szCs w:val="28"/>
        </w:rPr>
        <w:t>，產生</w:t>
      </w:r>
      <w:r w:rsidRPr="0090325A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90325A">
        <w:rPr>
          <w:rFonts w:ascii="標楷體" w:eastAsia="標楷體" w:hAnsi="標楷體" w:cs="Times New Roman"/>
          <w:sz w:val="28"/>
          <w:szCs w:val="28"/>
        </w:rPr>
        <w:t>的生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助人最樂、服務最榮之價值觀，共同促進體育活發展。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運動i臺灣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EC1406" w:rsidRPr="00232AD1" w:rsidRDefault="00EC1406" w:rsidP="00EC1406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(一)參加人員及工作人員請各單位給予公(差)假。</w:t>
      </w:r>
    </w:p>
    <w:p w:rsidR="00EC1406" w:rsidRDefault="00EC1406" w:rsidP="00EC1406">
      <w:pPr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F06998" w:rsidRPr="00F06998">
        <w:rPr>
          <w:rFonts w:hint="eastAsia"/>
        </w:rPr>
        <w:t xml:space="preserve"> </w:t>
      </w:r>
      <w:r w:rsidR="00F069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本研習活動為參與學員投保團體傷害保險或公共意外責任險</w:t>
      </w:r>
      <w:r w:rsidRPr="00283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EC1406" w:rsidRPr="00232AD1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P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60AB7" w:rsidRDefault="00B60AB7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7C78B9" w:rsidRDefault="007C78B9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BC651E" w:rsidRDefault="00BC651E" w:rsidP="00BC651E">
      <w:pPr>
        <w:spacing w:afterLines="50" w:after="180" w:line="480" w:lineRule="exact"/>
        <w:rPr>
          <w:rFonts w:ascii="標楷體" w:eastAsia="標楷體" w:hAnsi="標楷體" w:cs="新細明體"/>
          <w:b/>
          <w:bCs/>
          <w:kern w:val="0"/>
          <w:sz w:val="36"/>
          <w:szCs w:val="28"/>
        </w:rPr>
      </w:pP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</w:t>
      </w:r>
    </w:p>
    <w:p w:rsidR="00C873EC" w:rsidRPr="009976A7" w:rsidRDefault="00C873EC" w:rsidP="009976A7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 w:rsidR="004A1D2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特殊訓練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2578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C873EC" w:rsidRPr="00C873EC" w:rsidRDefault="00C873EC" w:rsidP="00C873EC">
      <w:pPr>
        <w:spacing w:line="50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請於O月O日(O)</w:t>
      </w:r>
      <w:hyperlink r:id="rId8" w:history="1">
        <w:r w:rsidR="0090325A" w:rsidRPr="00665979">
          <w:rPr>
            <w:rStyle w:val="aa"/>
            <w:rFonts w:ascii="標楷體" w:eastAsia="標楷體" w:hAnsi="標楷體" w:cs="Times New Roman" w:hint="eastAsia"/>
            <w:sz w:val="28"/>
            <w:szCs w:val="24"/>
          </w:rPr>
          <w:t>前回傳xx國小公務信箱XXXX</w:t>
        </w:r>
        <w:r w:rsidR="0090325A" w:rsidRPr="00665979">
          <w:rPr>
            <w:rStyle w:val="aa"/>
            <w:rFonts w:ascii="Times New Roman" w:eastAsia="新細明體" w:hAnsi="Times New Roman" w:cs="Times New Roman"/>
            <w:szCs w:val="24"/>
          </w:rPr>
          <w:t>@mail.cyc.edu.tw</w:t>
        </w:r>
      </w:hyperlink>
    </w:p>
    <w:p w:rsidR="00C873EC" w:rsidRPr="00C873EC" w:rsidRDefault="006C0E61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（以報名優先順序約錄</w:t>
      </w:r>
      <w:r w:rsidR="002576B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365951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0</w:t>
      </w:r>
      <w:r w:rsidRPr="00A21F9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名）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(另10名為工作人員)</w:t>
      </w:r>
    </w:p>
    <w:p w:rsidR="00C873EC" w:rsidRPr="002576BE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96D6C" w:rsidRDefault="00BC651E" w:rsidP="00BC651E">
      <w:pPr>
        <w:spacing w:line="480" w:lineRule="exact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</w:p>
    <w:p w:rsidR="00895399" w:rsidRDefault="00223ABD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111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="00C8103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2.0</w:t>
      </w:r>
    </w:p>
    <w:p w:rsidR="00223ABD" w:rsidRPr="00223ABD" w:rsidRDefault="008E3167" w:rsidP="00223ABD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推動</w:t>
      </w:r>
      <w:r w:rsidR="00223ABD"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體育運動志願服務工作志工訓練課程年度計畫</w:t>
      </w:r>
    </w:p>
    <w:p w:rsidR="008F7B05" w:rsidRPr="00232AD1" w:rsidRDefault="00223ABD" w:rsidP="008F7B05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課程表</w:t>
      </w:r>
      <w:r w:rsidRPr="00223ABD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</w:p>
    <w:p w:rsidR="00E96D6C" w:rsidRPr="00E96D6C" w:rsidRDefault="00E96D6C" w:rsidP="00E96D6C">
      <w:pPr>
        <w:spacing w:line="48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E96D6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梯次一：太保市麻魚寮社區活動中心(3/13星期日)</w:t>
      </w:r>
    </w:p>
    <w:p w:rsidR="00AA6C31" w:rsidRPr="00AF1DD3" w:rsidRDefault="00E96D6C" w:rsidP="00E96D6C">
      <w:pPr>
        <w:spacing w:line="480" w:lineRule="exact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E96D6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梯次二：民雄演藝廳階梯教室(4/16星期六)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2"/>
        <w:gridCol w:w="3696"/>
        <w:gridCol w:w="2973"/>
        <w:gridCol w:w="504"/>
      </w:tblGrid>
      <w:tr w:rsidR="002A4424" w:rsidRPr="00284B8C" w:rsidTr="00E96D6C">
        <w:trPr>
          <w:trHeight w:val="691"/>
          <w:jc w:val="center"/>
        </w:trPr>
        <w:tc>
          <w:tcPr>
            <w:tcW w:w="2682" w:type="dxa"/>
            <w:vAlign w:val="center"/>
          </w:tcPr>
          <w:p w:rsidR="002A4424" w:rsidRPr="00284B8C" w:rsidRDefault="002A4424" w:rsidP="00A307E1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96" w:type="dxa"/>
            <w:vAlign w:val="center"/>
          </w:tcPr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973" w:type="dxa"/>
            <w:vAlign w:val="center"/>
          </w:tcPr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504" w:type="dxa"/>
            <w:vAlign w:val="center"/>
          </w:tcPr>
          <w:p w:rsidR="002A4424" w:rsidRPr="00284B8C" w:rsidRDefault="002A4424" w:rsidP="00A307E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>註</w:t>
            </w:r>
          </w:p>
        </w:tc>
      </w:tr>
      <w:tr w:rsidR="00E96D6C" w:rsidRPr="00284B8C" w:rsidTr="00E96D6C">
        <w:trPr>
          <w:trHeight w:val="183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15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96D6C" w:rsidRPr="00284B8C" w:rsidTr="00E96D6C">
        <w:trPr>
          <w:trHeight w:val="411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1939">
              <w:rPr>
                <w:rFonts w:ascii="標楷體" w:eastAsia="標楷體" w:hAnsi="標楷體" w:cs="Times New Roman" w:hint="eastAsia"/>
                <w:sz w:val="28"/>
                <w:szCs w:val="24"/>
              </w:rPr>
              <w:t>教育處長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E96D6C" w:rsidRPr="00284B8C" w:rsidTr="00E96D6C">
        <w:trPr>
          <w:trHeight w:val="478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體育志工的角色與舞台</w:t>
            </w:r>
          </w:p>
        </w:tc>
        <w:tc>
          <w:tcPr>
            <w:tcW w:w="2973" w:type="dxa"/>
            <w:vAlign w:val="center"/>
          </w:tcPr>
          <w:p w:rsidR="00E96D6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中華民國體育志工總會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秘書長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333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社會資源招募與運用</w:t>
            </w:r>
          </w:p>
        </w:tc>
        <w:tc>
          <w:tcPr>
            <w:tcW w:w="2973" w:type="dxa"/>
            <w:vAlign w:val="center"/>
          </w:tcPr>
          <w:p w:rsidR="00E96D6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中華民國體育志工總會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</w:t>
            </w:r>
            <w:r>
              <w:rPr>
                <w:rFonts w:ascii="標楷體" w:eastAsia="標楷體" w:hAnsi="標楷體" w:cs="Times New Roman"/>
                <w:sz w:val="28"/>
                <w:szCs w:val="24"/>
              </w:rPr>
              <w:t>秘書長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516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6D6C" w:rsidRPr="00284B8C" w:rsidTr="00E96D6C">
        <w:trPr>
          <w:trHeight w:val="390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ind w:left="11" w:hangingChars="4" w:hanging="11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8"/>
              </w:rPr>
              <w:t>運動傷害預防及熱身技巧指導</w:t>
            </w:r>
          </w:p>
        </w:tc>
        <w:tc>
          <w:tcPr>
            <w:tcW w:w="2973" w:type="dxa"/>
            <w:vAlign w:val="center"/>
          </w:tcPr>
          <w:p w:rsidR="00E96D6C" w:rsidRPr="0090325A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中正大學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李淑芳教授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390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ind w:left="11" w:hangingChars="4" w:hanging="11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8"/>
              </w:rPr>
              <w:t>運動傷害預防及熱身技巧指導</w:t>
            </w:r>
          </w:p>
        </w:tc>
        <w:tc>
          <w:tcPr>
            <w:tcW w:w="2973" w:type="dxa"/>
            <w:vAlign w:val="center"/>
          </w:tcPr>
          <w:p w:rsidR="00E96D6C" w:rsidRPr="0090325A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中正大學</w:t>
            </w:r>
          </w:p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0325A">
              <w:rPr>
                <w:rFonts w:ascii="標楷體" w:eastAsia="標楷體" w:hAnsi="標楷體" w:cs="Times New Roman" w:hint="eastAsia"/>
                <w:sz w:val="28"/>
                <w:szCs w:val="24"/>
              </w:rPr>
              <w:t>李淑芳教授</w:t>
            </w: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96D6C" w:rsidRPr="00284B8C" w:rsidTr="00E96D6C">
        <w:trPr>
          <w:trHeight w:val="226"/>
          <w:jc w:val="center"/>
        </w:trPr>
        <w:tc>
          <w:tcPr>
            <w:tcW w:w="2682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</w:t>
            </w:r>
          </w:p>
        </w:tc>
        <w:tc>
          <w:tcPr>
            <w:tcW w:w="3696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973" w:type="dxa"/>
            <w:vAlign w:val="center"/>
          </w:tcPr>
          <w:p w:rsidR="00E96D6C" w:rsidRPr="00284B8C" w:rsidRDefault="00E96D6C" w:rsidP="00E96D6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E96D6C" w:rsidRPr="00284B8C" w:rsidRDefault="00E96D6C" w:rsidP="00E96D6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C873EC" w:rsidRPr="00C873EC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C873EC" w:rsidRPr="002A4424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A4424" w:rsidRDefault="002A4424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D7801" w:rsidRDefault="001D7801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Pr="00B44364" w:rsidRDefault="00BC651E" w:rsidP="00BC651E">
      <w:pPr>
        <w:spacing w:line="480" w:lineRule="exact"/>
        <w:ind w:leftChars="118" w:left="283" w:rightChars="-260" w:right="-624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附件</w:t>
      </w:r>
      <w:r w:rsidRPr="00B4436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</w:p>
    <w:p w:rsidR="00BC651E" w:rsidRPr="00BC651E" w:rsidRDefault="00BC651E" w:rsidP="00BC651E">
      <w:pPr>
        <w:spacing w:line="480" w:lineRule="exact"/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111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="00C8103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2.0</w:t>
      </w:r>
    </w:p>
    <w:p w:rsidR="00BC651E" w:rsidRPr="00BC651E" w:rsidRDefault="008E3167" w:rsidP="00BC651E">
      <w:pPr>
        <w:spacing w:line="480" w:lineRule="exact"/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推動</w:t>
      </w:r>
      <w:r w:rsidR="00BC651E"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體育運動志願服務工作志工訓練課程年度計畫</w:t>
      </w:r>
    </w:p>
    <w:p w:rsidR="00BC651E" w:rsidRDefault="00BC651E" w:rsidP="00BC651E">
      <w:pPr>
        <w:spacing w:line="480" w:lineRule="exact"/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志工特殊訓練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工作人員任務分配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表</w:t>
      </w:r>
      <w:r w:rsidRPr="00BC651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</w:p>
    <w:tbl>
      <w:tblPr>
        <w:tblW w:w="952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551"/>
        <w:gridCol w:w="3861"/>
      </w:tblGrid>
      <w:tr w:rsidR="00BC651E" w:rsidRPr="00826E45" w:rsidTr="00BC651E">
        <w:tc>
          <w:tcPr>
            <w:tcW w:w="102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86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C651E" w:rsidRPr="00826E45" w:rsidTr="00BC651E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處長李美華</w:t>
            </w:r>
          </w:p>
        </w:tc>
        <w:tc>
          <w:tcPr>
            <w:tcW w:w="3861" w:type="dxa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1D7801" w:rsidRPr="00826E45" w:rsidTr="00BC651E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1D7801" w:rsidRPr="00826E45" w:rsidRDefault="001D7801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1D7801" w:rsidRDefault="001D7801" w:rsidP="001D780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副處長</w:t>
            </w:r>
            <w:r w:rsidRPr="001D7801">
              <w:rPr>
                <w:rFonts w:ascii="標楷體" w:eastAsia="標楷體" w:hAnsi="標楷體" w:cs="Times New Roman" w:hint="eastAsia"/>
                <w:sz w:val="28"/>
                <w:szCs w:val="28"/>
              </w:rPr>
              <w:t>顏廷育</w:t>
            </w:r>
          </w:p>
        </w:tc>
        <w:tc>
          <w:tcPr>
            <w:tcW w:w="3861" w:type="dxa"/>
            <w:vMerge/>
            <w:vAlign w:val="center"/>
          </w:tcPr>
          <w:p w:rsidR="001D7801" w:rsidRPr="00826E45" w:rsidRDefault="001D7801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科長孫丕和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BC651E" w:rsidRPr="00826E45" w:rsidRDefault="001D7801" w:rsidP="001D780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輔導員林育德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551" w:type="dxa"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3861" w:type="dxa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督辦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活動內容規劃及辦理、物品採購、經費核銷等相關事宜</w:t>
            </w: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劉怡君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主任(南靖國小)</w:t>
            </w:r>
          </w:p>
        </w:tc>
        <w:tc>
          <w:tcPr>
            <w:tcW w:w="3861" w:type="dxa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BC651E" w:rsidRPr="00826E45" w:rsidTr="00BC651E">
        <w:trPr>
          <w:cantSplit/>
          <w:trHeight w:val="686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1D7801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吳岱錡</w:t>
            </w:r>
            <w:r w:rsidR="00BC651E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  <w:r w:rsidR="00BC651E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BC651E">
              <w:rPr>
                <w:rFonts w:ascii="標楷體" w:eastAsia="標楷體" w:hAnsi="標楷體" w:cs="Times New Roman" w:hint="eastAsia"/>
                <w:sz w:val="28"/>
                <w:szCs w:val="28"/>
              </w:rPr>
              <w:t>南靖國小</w:t>
            </w:r>
            <w:r w:rsidR="00BC651E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張敏菊小姐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(南靖國小)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BC651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</w:p>
          <w:p w:rsidR="00BC651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</w:p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</w:t>
            </w:r>
            <w:r w:rsidRPr="00727F67">
              <w:rPr>
                <w:rFonts w:ascii="標楷體" w:eastAsia="標楷體" w:hAnsi="標楷體" w:cs="Times New Roman" w:hint="eastAsia"/>
                <w:sz w:val="28"/>
                <w:szCs w:val="28"/>
              </w:rPr>
              <w:t>(南靖國小)</w:t>
            </w:r>
          </w:p>
        </w:tc>
        <w:tc>
          <w:tcPr>
            <w:tcW w:w="3861" w:type="dxa"/>
            <w:vMerge w:val="restart"/>
            <w:vAlign w:val="center"/>
          </w:tcPr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BC651E" w:rsidRPr="00826E45" w:rsidRDefault="00BC651E" w:rsidP="000C64D7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C651E" w:rsidRPr="00826E45" w:rsidRDefault="00BC651E" w:rsidP="000C64D7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C651E" w:rsidRPr="00826E45" w:rsidTr="00BC651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BC651E" w:rsidP="000C64D7">
            <w:pPr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黃鈺琇</w:t>
            </w:r>
            <w:r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幹事（南靖國小）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C651E" w:rsidRPr="00826E45" w:rsidTr="00BC651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BC651E" w:rsidRPr="00117C8E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C651E" w:rsidRPr="00117C8E" w:rsidRDefault="00BC651E" w:rsidP="000C64D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551" w:type="dxa"/>
            <w:vAlign w:val="center"/>
          </w:tcPr>
          <w:p w:rsidR="00BC651E" w:rsidRPr="00117C8E" w:rsidRDefault="001D7801" w:rsidP="001D7801">
            <w:pPr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徐上又小姐</w:t>
            </w:r>
            <w:r w:rsidR="00BC651E"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太保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體育會</w:t>
            </w:r>
            <w:r w:rsidR="00BC651E" w:rsidRPr="00727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861" w:type="dxa"/>
            <w:vMerge/>
            <w:vAlign w:val="center"/>
          </w:tcPr>
          <w:p w:rsidR="00BC651E" w:rsidRPr="00826E45" w:rsidRDefault="00BC651E" w:rsidP="000C64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C651E" w:rsidRPr="00BA3903" w:rsidRDefault="00BC651E" w:rsidP="00BC651E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C651E" w:rsidRPr="00BA3903" w:rsidRDefault="00BC651E" w:rsidP="00BC651E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651E" w:rsidRPr="00BA3903" w:rsidRDefault="00BC651E" w:rsidP="00BC651E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C651E" w:rsidRP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P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BC651E" w:rsidRPr="00BC651E" w:rsidRDefault="00BC651E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A4424" w:rsidRDefault="002A4424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A4424" w:rsidRDefault="002A4424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sectPr w:rsidR="002A4424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C5" w:rsidRDefault="001F7DC5" w:rsidP="00A11268">
      <w:r>
        <w:separator/>
      </w:r>
    </w:p>
  </w:endnote>
  <w:endnote w:type="continuationSeparator" w:id="0">
    <w:p w:rsidR="001F7DC5" w:rsidRDefault="001F7DC5" w:rsidP="00A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C5" w:rsidRDefault="001F7DC5" w:rsidP="00A11268">
      <w:r>
        <w:separator/>
      </w:r>
    </w:p>
  </w:footnote>
  <w:footnote w:type="continuationSeparator" w:id="0">
    <w:p w:rsidR="001F7DC5" w:rsidRDefault="001F7DC5" w:rsidP="00A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C3B"/>
    <w:multiLevelType w:val="hybridMultilevel"/>
    <w:tmpl w:val="2BBE989C"/>
    <w:lvl w:ilvl="0" w:tplc="03A8C63A">
      <w:start w:val="2"/>
      <w:numFmt w:val="taiwaneseCountingThousand"/>
      <w:lvlText w:val="(%1)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3B547A4"/>
    <w:multiLevelType w:val="hybridMultilevel"/>
    <w:tmpl w:val="D988C9FA"/>
    <w:lvl w:ilvl="0" w:tplc="7820D3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4AFF609F"/>
    <w:multiLevelType w:val="hybridMultilevel"/>
    <w:tmpl w:val="7C8EE6D2"/>
    <w:lvl w:ilvl="0" w:tplc="7C425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0B09AA"/>
    <w:multiLevelType w:val="hybridMultilevel"/>
    <w:tmpl w:val="0CE04244"/>
    <w:lvl w:ilvl="0" w:tplc="293AE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6FD17524"/>
    <w:multiLevelType w:val="hybridMultilevel"/>
    <w:tmpl w:val="5730387C"/>
    <w:lvl w:ilvl="0" w:tplc="0A944AFE">
      <w:start w:val="2"/>
      <w:numFmt w:val="taiwaneseCountingThousand"/>
      <w:lvlText w:val="(%1)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710C190A"/>
    <w:multiLevelType w:val="hybridMultilevel"/>
    <w:tmpl w:val="DE1684DC"/>
    <w:lvl w:ilvl="0" w:tplc="0340EC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6B111A"/>
    <w:multiLevelType w:val="hybridMultilevel"/>
    <w:tmpl w:val="213451EC"/>
    <w:lvl w:ilvl="0" w:tplc="5C860E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2D"/>
    <w:rsid w:val="00006870"/>
    <w:rsid w:val="0001086E"/>
    <w:rsid w:val="00012046"/>
    <w:rsid w:val="00014E4B"/>
    <w:rsid w:val="00020796"/>
    <w:rsid w:val="00023AFD"/>
    <w:rsid w:val="00027C98"/>
    <w:rsid w:val="0004108D"/>
    <w:rsid w:val="00057A19"/>
    <w:rsid w:val="0006016D"/>
    <w:rsid w:val="00063A07"/>
    <w:rsid w:val="00070D98"/>
    <w:rsid w:val="0007444F"/>
    <w:rsid w:val="00074809"/>
    <w:rsid w:val="00077204"/>
    <w:rsid w:val="00080FAF"/>
    <w:rsid w:val="00081DC2"/>
    <w:rsid w:val="00084894"/>
    <w:rsid w:val="000A538F"/>
    <w:rsid w:val="000C5239"/>
    <w:rsid w:val="000D02E6"/>
    <w:rsid w:val="000D5550"/>
    <w:rsid w:val="000D7DC3"/>
    <w:rsid w:val="000E54FD"/>
    <w:rsid w:val="000F331B"/>
    <w:rsid w:val="000F54A1"/>
    <w:rsid w:val="000F67EA"/>
    <w:rsid w:val="00100B7D"/>
    <w:rsid w:val="001028CD"/>
    <w:rsid w:val="00112933"/>
    <w:rsid w:val="00112CF7"/>
    <w:rsid w:val="0012451E"/>
    <w:rsid w:val="00136F4F"/>
    <w:rsid w:val="00140E4D"/>
    <w:rsid w:val="0014188D"/>
    <w:rsid w:val="00143460"/>
    <w:rsid w:val="00147BDB"/>
    <w:rsid w:val="0015550D"/>
    <w:rsid w:val="0015618C"/>
    <w:rsid w:val="001675B2"/>
    <w:rsid w:val="00171125"/>
    <w:rsid w:val="00177E8A"/>
    <w:rsid w:val="00180E5E"/>
    <w:rsid w:val="00182DBD"/>
    <w:rsid w:val="001924B5"/>
    <w:rsid w:val="001A30C0"/>
    <w:rsid w:val="001B5092"/>
    <w:rsid w:val="001C24E3"/>
    <w:rsid w:val="001D5A80"/>
    <w:rsid w:val="001D7801"/>
    <w:rsid w:val="001E1D2E"/>
    <w:rsid w:val="001E2930"/>
    <w:rsid w:val="001E3245"/>
    <w:rsid w:val="001E7914"/>
    <w:rsid w:val="001F7DC5"/>
    <w:rsid w:val="0020265B"/>
    <w:rsid w:val="002029AA"/>
    <w:rsid w:val="00223ABD"/>
    <w:rsid w:val="002272A8"/>
    <w:rsid w:val="00232AD1"/>
    <w:rsid w:val="00244271"/>
    <w:rsid w:val="002576BE"/>
    <w:rsid w:val="002640FB"/>
    <w:rsid w:val="00264B12"/>
    <w:rsid w:val="00275861"/>
    <w:rsid w:val="00275B84"/>
    <w:rsid w:val="00283D2E"/>
    <w:rsid w:val="00284B8C"/>
    <w:rsid w:val="002950CB"/>
    <w:rsid w:val="002A4424"/>
    <w:rsid w:val="002A5387"/>
    <w:rsid w:val="002C1243"/>
    <w:rsid w:val="002C153E"/>
    <w:rsid w:val="002C2EF3"/>
    <w:rsid w:val="002C5273"/>
    <w:rsid w:val="002D5E3C"/>
    <w:rsid w:val="002F43A8"/>
    <w:rsid w:val="00304F40"/>
    <w:rsid w:val="00310ADC"/>
    <w:rsid w:val="003127FE"/>
    <w:rsid w:val="00317063"/>
    <w:rsid w:val="0034131F"/>
    <w:rsid w:val="00341851"/>
    <w:rsid w:val="00357115"/>
    <w:rsid w:val="00365951"/>
    <w:rsid w:val="00373090"/>
    <w:rsid w:val="00381110"/>
    <w:rsid w:val="003821A3"/>
    <w:rsid w:val="0038738D"/>
    <w:rsid w:val="003A2F08"/>
    <w:rsid w:val="003B2D67"/>
    <w:rsid w:val="003C1657"/>
    <w:rsid w:val="003C36CC"/>
    <w:rsid w:val="003C5FB8"/>
    <w:rsid w:val="003D0FAF"/>
    <w:rsid w:val="003E09B2"/>
    <w:rsid w:val="003F4DFD"/>
    <w:rsid w:val="004056E9"/>
    <w:rsid w:val="004132C1"/>
    <w:rsid w:val="00435C34"/>
    <w:rsid w:val="00437AB3"/>
    <w:rsid w:val="0044202D"/>
    <w:rsid w:val="00451C0E"/>
    <w:rsid w:val="00453547"/>
    <w:rsid w:val="004537A7"/>
    <w:rsid w:val="0045676F"/>
    <w:rsid w:val="00465F0A"/>
    <w:rsid w:val="00491B71"/>
    <w:rsid w:val="00494EF9"/>
    <w:rsid w:val="0049500D"/>
    <w:rsid w:val="004974E0"/>
    <w:rsid w:val="004A1D24"/>
    <w:rsid w:val="004A5B98"/>
    <w:rsid w:val="004B4959"/>
    <w:rsid w:val="004B5254"/>
    <w:rsid w:val="004C1B9C"/>
    <w:rsid w:val="004D27EA"/>
    <w:rsid w:val="004D4546"/>
    <w:rsid w:val="004D4F67"/>
    <w:rsid w:val="004E0C05"/>
    <w:rsid w:val="004F7EB5"/>
    <w:rsid w:val="00505A92"/>
    <w:rsid w:val="00506B91"/>
    <w:rsid w:val="00516E36"/>
    <w:rsid w:val="00524750"/>
    <w:rsid w:val="005353F6"/>
    <w:rsid w:val="005368C2"/>
    <w:rsid w:val="00543DE9"/>
    <w:rsid w:val="0054487F"/>
    <w:rsid w:val="00545BF9"/>
    <w:rsid w:val="00554C2D"/>
    <w:rsid w:val="00557E5F"/>
    <w:rsid w:val="00584073"/>
    <w:rsid w:val="00585B30"/>
    <w:rsid w:val="00590107"/>
    <w:rsid w:val="00595594"/>
    <w:rsid w:val="0059630F"/>
    <w:rsid w:val="005A026D"/>
    <w:rsid w:val="005A7CC3"/>
    <w:rsid w:val="005D111F"/>
    <w:rsid w:val="005D166C"/>
    <w:rsid w:val="005D5FB3"/>
    <w:rsid w:val="005F5D08"/>
    <w:rsid w:val="006069FE"/>
    <w:rsid w:val="00610803"/>
    <w:rsid w:val="00621102"/>
    <w:rsid w:val="00644A50"/>
    <w:rsid w:val="00644D34"/>
    <w:rsid w:val="0064647F"/>
    <w:rsid w:val="00650F56"/>
    <w:rsid w:val="00651ADA"/>
    <w:rsid w:val="006633EC"/>
    <w:rsid w:val="00663A9A"/>
    <w:rsid w:val="00663D58"/>
    <w:rsid w:val="0069367F"/>
    <w:rsid w:val="006A1C33"/>
    <w:rsid w:val="006A7165"/>
    <w:rsid w:val="006B6054"/>
    <w:rsid w:val="006C0E61"/>
    <w:rsid w:val="006D45DF"/>
    <w:rsid w:val="006D4916"/>
    <w:rsid w:val="006E148A"/>
    <w:rsid w:val="006F1DDC"/>
    <w:rsid w:val="006F7021"/>
    <w:rsid w:val="006F785D"/>
    <w:rsid w:val="006F7A36"/>
    <w:rsid w:val="007041CC"/>
    <w:rsid w:val="0071039D"/>
    <w:rsid w:val="00711FD2"/>
    <w:rsid w:val="007143E9"/>
    <w:rsid w:val="00722267"/>
    <w:rsid w:val="0073576B"/>
    <w:rsid w:val="00744DF3"/>
    <w:rsid w:val="007456D0"/>
    <w:rsid w:val="007575FF"/>
    <w:rsid w:val="00763D8D"/>
    <w:rsid w:val="007831EA"/>
    <w:rsid w:val="0078653A"/>
    <w:rsid w:val="007A566C"/>
    <w:rsid w:val="007B7406"/>
    <w:rsid w:val="007C4403"/>
    <w:rsid w:val="007C586F"/>
    <w:rsid w:val="007C78B9"/>
    <w:rsid w:val="007D4D83"/>
    <w:rsid w:val="007E3E88"/>
    <w:rsid w:val="00815E7C"/>
    <w:rsid w:val="00820FC7"/>
    <w:rsid w:val="00824CAD"/>
    <w:rsid w:val="008260F0"/>
    <w:rsid w:val="00834771"/>
    <w:rsid w:val="00842819"/>
    <w:rsid w:val="00843657"/>
    <w:rsid w:val="008544D2"/>
    <w:rsid w:val="0085654B"/>
    <w:rsid w:val="00856D4F"/>
    <w:rsid w:val="00861266"/>
    <w:rsid w:val="00870ED5"/>
    <w:rsid w:val="00875BA2"/>
    <w:rsid w:val="00884B14"/>
    <w:rsid w:val="00885295"/>
    <w:rsid w:val="00886018"/>
    <w:rsid w:val="00887892"/>
    <w:rsid w:val="00895399"/>
    <w:rsid w:val="00896931"/>
    <w:rsid w:val="008A15B9"/>
    <w:rsid w:val="008B2534"/>
    <w:rsid w:val="008C5ECD"/>
    <w:rsid w:val="008C6699"/>
    <w:rsid w:val="008D3BDC"/>
    <w:rsid w:val="008D3D42"/>
    <w:rsid w:val="008E3167"/>
    <w:rsid w:val="008F7B05"/>
    <w:rsid w:val="0090325A"/>
    <w:rsid w:val="009053ED"/>
    <w:rsid w:val="00906222"/>
    <w:rsid w:val="00914225"/>
    <w:rsid w:val="00915B9A"/>
    <w:rsid w:val="00922541"/>
    <w:rsid w:val="00923562"/>
    <w:rsid w:val="00940A12"/>
    <w:rsid w:val="00943A1D"/>
    <w:rsid w:val="00945353"/>
    <w:rsid w:val="00947E69"/>
    <w:rsid w:val="00966DD0"/>
    <w:rsid w:val="0099670A"/>
    <w:rsid w:val="009976A7"/>
    <w:rsid w:val="009B0B28"/>
    <w:rsid w:val="009C4DF2"/>
    <w:rsid w:val="009D5732"/>
    <w:rsid w:val="009F0E7B"/>
    <w:rsid w:val="009F72C1"/>
    <w:rsid w:val="00A019BD"/>
    <w:rsid w:val="00A11268"/>
    <w:rsid w:val="00A11CAD"/>
    <w:rsid w:val="00A21F97"/>
    <w:rsid w:val="00A24417"/>
    <w:rsid w:val="00A261D0"/>
    <w:rsid w:val="00A30267"/>
    <w:rsid w:val="00A307E1"/>
    <w:rsid w:val="00A32303"/>
    <w:rsid w:val="00A32D20"/>
    <w:rsid w:val="00A349E5"/>
    <w:rsid w:val="00A43463"/>
    <w:rsid w:val="00A54B78"/>
    <w:rsid w:val="00A71506"/>
    <w:rsid w:val="00A71CB8"/>
    <w:rsid w:val="00A74246"/>
    <w:rsid w:val="00A81D2F"/>
    <w:rsid w:val="00A9056F"/>
    <w:rsid w:val="00A969EB"/>
    <w:rsid w:val="00AA069F"/>
    <w:rsid w:val="00AA3BBB"/>
    <w:rsid w:val="00AA6109"/>
    <w:rsid w:val="00AA6C31"/>
    <w:rsid w:val="00AB5010"/>
    <w:rsid w:val="00AB61A6"/>
    <w:rsid w:val="00AC3710"/>
    <w:rsid w:val="00AD2F05"/>
    <w:rsid w:val="00AE3D10"/>
    <w:rsid w:val="00AF1DD3"/>
    <w:rsid w:val="00B04DEC"/>
    <w:rsid w:val="00B12BF5"/>
    <w:rsid w:val="00B169D3"/>
    <w:rsid w:val="00B23B9C"/>
    <w:rsid w:val="00B246AE"/>
    <w:rsid w:val="00B26F33"/>
    <w:rsid w:val="00B31D34"/>
    <w:rsid w:val="00B33818"/>
    <w:rsid w:val="00B41866"/>
    <w:rsid w:val="00B51EF7"/>
    <w:rsid w:val="00B5498B"/>
    <w:rsid w:val="00B560C3"/>
    <w:rsid w:val="00B60AB7"/>
    <w:rsid w:val="00B773BA"/>
    <w:rsid w:val="00B87E09"/>
    <w:rsid w:val="00BA1342"/>
    <w:rsid w:val="00BA2E3F"/>
    <w:rsid w:val="00BA6E1C"/>
    <w:rsid w:val="00BB007B"/>
    <w:rsid w:val="00BC47CD"/>
    <w:rsid w:val="00BC651E"/>
    <w:rsid w:val="00BD7575"/>
    <w:rsid w:val="00C00E96"/>
    <w:rsid w:val="00C01D54"/>
    <w:rsid w:val="00C1479C"/>
    <w:rsid w:val="00C26FE2"/>
    <w:rsid w:val="00C308A1"/>
    <w:rsid w:val="00C33EF5"/>
    <w:rsid w:val="00C34C1C"/>
    <w:rsid w:val="00C36C84"/>
    <w:rsid w:val="00C517F7"/>
    <w:rsid w:val="00C66315"/>
    <w:rsid w:val="00C74E7B"/>
    <w:rsid w:val="00C8103E"/>
    <w:rsid w:val="00C85B48"/>
    <w:rsid w:val="00C873EC"/>
    <w:rsid w:val="00C91CF1"/>
    <w:rsid w:val="00C922D5"/>
    <w:rsid w:val="00C9591F"/>
    <w:rsid w:val="00CA7C56"/>
    <w:rsid w:val="00CB19B1"/>
    <w:rsid w:val="00CC3626"/>
    <w:rsid w:val="00CC68C2"/>
    <w:rsid w:val="00CD3D4E"/>
    <w:rsid w:val="00CE2360"/>
    <w:rsid w:val="00CF4B51"/>
    <w:rsid w:val="00CF61D8"/>
    <w:rsid w:val="00D00BFF"/>
    <w:rsid w:val="00D115B1"/>
    <w:rsid w:val="00D17564"/>
    <w:rsid w:val="00D256DC"/>
    <w:rsid w:val="00D348CA"/>
    <w:rsid w:val="00D41EBF"/>
    <w:rsid w:val="00D5093C"/>
    <w:rsid w:val="00D5453E"/>
    <w:rsid w:val="00D54553"/>
    <w:rsid w:val="00D7604D"/>
    <w:rsid w:val="00D80977"/>
    <w:rsid w:val="00D83AFB"/>
    <w:rsid w:val="00D854FA"/>
    <w:rsid w:val="00D86B15"/>
    <w:rsid w:val="00D91F78"/>
    <w:rsid w:val="00DA49C2"/>
    <w:rsid w:val="00DB0772"/>
    <w:rsid w:val="00DB1D50"/>
    <w:rsid w:val="00DB2335"/>
    <w:rsid w:val="00DB57F0"/>
    <w:rsid w:val="00DD06B4"/>
    <w:rsid w:val="00DD5F1C"/>
    <w:rsid w:val="00DD6B1F"/>
    <w:rsid w:val="00DE0FF0"/>
    <w:rsid w:val="00DE3910"/>
    <w:rsid w:val="00DE7ECA"/>
    <w:rsid w:val="00DF7222"/>
    <w:rsid w:val="00E0479A"/>
    <w:rsid w:val="00E11491"/>
    <w:rsid w:val="00E117FD"/>
    <w:rsid w:val="00E130AB"/>
    <w:rsid w:val="00E220B2"/>
    <w:rsid w:val="00E34DF6"/>
    <w:rsid w:val="00E352FF"/>
    <w:rsid w:val="00E505C9"/>
    <w:rsid w:val="00E561FC"/>
    <w:rsid w:val="00E67B08"/>
    <w:rsid w:val="00E733E9"/>
    <w:rsid w:val="00E96D6C"/>
    <w:rsid w:val="00EA63FD"/>
    <w:rsid w:val="00EC1406"/>
    <w:rsid w:val="00ED202F"/>
    <w:rsid w:val="00ED34F1"/>
    <w:rsid w:val="00ED3B72"/>
    <w:rsid w:val="00ED7CFD"/>
    <w:rsid w:val="00EE219F"/>
    <w:rsid w:val="00EE35B7"/>
    <w:rsid w:val="00EE43ED"/>
    <w:rsid w:val="00EE4D15"/>
    <w:rsid w:val="00EF0521"/>
    <w:rsid w:val="00EF2ED3"/>
    <w:rsid w:val="00F01003"/>
    <w:rsid w:val="00F06998"/>
    <w:rsid w:val="00F25FD6"/>
    <w:rsid w:val="00F30670"/>
    <w:rsid w:val="00F36AED"/>
    <w:rsid w:val="00F375A6"/>
    <w:rsid w:val="00F37AFE"/>
    <w:rsid w:val="00F40F6C"/>
    <w:rsid w:val="00F4434D"/>
    <w:rsid w:val="00F64C9F"/>
    <w:rsid w:val="00F85FFD"/>
    <w:rsid w:val="00FB2A22"/>
    <w:rsid w:val="00FB69A5"/>
    <w:rsid w:val="00FB6DED"/>
    <w:rsid w:val="00FC43AA"/>
    <w:rsid w:val="00FD0384"/>
    <w:rsid w:val="00FD4756"/>
    <w:rsid w:val="00FD5AAD"/>
    <w:rsid w:val="00FE03DC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B3ABDB-1647-4BA9-BC0D-E06DD295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2238;&#20659;xx&#22283;&#23567;&#20844;&#21209;&#20449;&#31665;XXXX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01DE-5476-43D1-AF42-F9D5F1F5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林育德</cp:lastModifiedBy>
  <cp:revision>7</cp:revision>
  <cp:lastPrinted>2021-10-08T07:11:00Z</cp:lastPrinted>
  <dcterms:created xsi:type="dcterms:W3CDTF">2022-03-07T03:24:00Z</dcterms:created>
  <dcterms:modified xsi:type="dcterms:W3CDTF">2022-03-08T00:49:00Z</dcterms:modified>
</cp:coreProperties>
</file>