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0C" w:rsidRPr="009C1323" w:rsidRDefault="00C469BE" w:rsidP="001D6B99">
      <w:pPr>
        <w:ind w:left="720" w:hanging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C1323">
        <w:rPr>
          <w:rFonts w:ascii="標楷體" w:eastAsia="標楷體" w:hAnsi="標楷體" w:hint="eastAsia"/>
          <w:sz w:val="32"/>
          <w:szCs w:val="32"/>
        </w:rPr>
        <w:t>溫柔的力量</w:t>
      </w:r>
      <w:r w:rsidR="000B490C" w:rsidRPr="009C1323">
        <w:rPr>
          <w:rFonts w:ascii="標楷體" w:eastAsia="標楷體" w:hAnsi="標楷體" w:hint="eastAsia"/>
          <w:sz w:val="32"/>
          <w:szCs w:val="32"/>
        </w:rPr>
        <w:t>—提升親職效能團體</w:t>
      </w:r>
      <w:bookmarkEnd w:id="0"/>
    </w:p>
    <w:p w:rsidR="00AB16A2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 xml:space="preserve">　　您是孩子最常接觸的對象，也是孩子最親密的力量。而我們都想成為一個</w:t>
      </w:r>
    </w:p>
    <w:p w:rsidR="00C9516F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最好的照顧者</w:t>
      </w:r>
      <w:r w:rsidR="002530B3" w:rsidRPr="00804442">
        <w:rPr>
          <w:rFonts w:ascii="標楷體" w:eastAsia="標楷體" w:hAnsi="標楷體" w:hint="eastAsia"/>
          <w:szCs w:val="24"/>
        </w:rPr>
        <w:t>，可是對孩子來說、對我們來說，到底什麼才是最「好」的？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其實除了將心力放在孩子身上以外，我們也都該好好的照顧自己。邀請您，參</w:t>
      </w:r>
    </w:p>
    <w:p w:rsidR="00AB16A2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與我們由社工師帶領的成長團體，互相成為孩子們最溫柔的力量。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主辦單位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</w:pPr>
      <w:r w:rsidRPr="00804442"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  <w:t>社團法人台灣心動家族兒童青少年關懷協會創會理事長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主講人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嘉義長庚醫院精神科社工師　　沈迦蜜社工師</w:t>
      </w:r>
    </w:p>
    <w:p w:rsidR="00690E66" w:rsidRPr="00804442" w:rsidRDefault="00690E66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widowControl/>
        <w:numPr>
          <w:ilvl w:val="0"/>
          <w:numId w:val="1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活動內容</w:t>
      </w:r>
    </w:p>
    <w:p w:rsidR="00C469BE" w:rsidRPr="00804442" w:rsidRDefault="000B490C" w:rsidP="000B490C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活動日期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：5/25(六)、6/1(六)、6/15(六)、6/22(六)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，</w:t>
      </w:r>
    </w:p>
    <w:p w:rsidR="000B490C" w:rsidRPr="00804442" w:rsidRDefault="00C469BE" w:rsidP="00C469BE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 xml:space="preserve">　　　　　共計4次。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活動時間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：早上09:00-12:00(08:45開始報到)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活動地點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：嘉義長庚醫院精神科H棟9樓</w:t>
      </w:r>
    </w:p>
    <w:p w:rsidR="00690E66" w:rsidRPr="00804442" w:rsidRDefault="00690E66" w:rsidP="001D6B99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(</w:t>
      </w:r>
      <w:r w:rsidRPr="00804442">
        <w:rPr>
          <w:rFonts w:ascii="標楷體" w:eastAsia="標楷體" w:hAnsi="標楷體" w:cs="Arial"/>
          <w:color w:val="000000"/>
          <w:spacing w:val="30"/>
          <w:szCs w:val="24"/>
          <w:shd w:val="clear" w:color="auto" w:fill="FFFFFF"/>
        </w:rPr>
        <w:t>嘉義縣朴子市嘉朴路西段6號</w:t>
      </w: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報名對象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2年內被診斷出ADHD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之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國小</w:t>
      </w:r>
      <w:r w:rsidR="00D51B94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1年級-3年級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家長。(幼稚園大班升1年級之孩童家長也屬範圍內)</w:t>
      </w:r>
    </w:p>
    <w:p w:rsidR="00C469BE" w:rsidRPr="00804442" w:rsidRDefault="00C469BE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團體名額：</w:t>
      </w:r>
      <w:r w:rsidR="001D6B9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12</w:t>
      </w: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位。</w:t>
      </w:r>
    </w:p>
    <w:p w:rsidR="00C469BE" w:rsidRPr="00804442" w:rsidRDefault="00C469BE" w:rsidP="00C469BE">
      <w:pPr>
        <w:widowControl/>
        <w:ind w:left="72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</w:p>
    <w:p w:rsidR="00C469BE" w:rsidRPr="00804442" w:rsidRDefault="00C469BE" w:rsidP="00C469BE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bCs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團體活動單元表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45"/>
        <w:gridCol w:w="4512"/>
      </w:tblGrid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單元名稱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被誤解的小孩─ADHD辨認與治療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01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教出好人氣孩子─談ADHD親職教養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15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最懂孩子心─親子溝通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22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明天會更好─自我探索</w:t>
            </w:r>
          </w:p>
        </w:tc>
      </w:tr>
    </w:tbl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lastRenderedPageBreak/>
        <w:t>伍、</w:t>
      </w:r>
      <w:r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活動注意事項</w:t>
      </w:r>
    </w:p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1.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報名後只能請假一次，若請假2次以上者，未來一年內無法再報名家長團體課程。</w:t>
      </w:r>
    </w:p>
    <w:p w:rsidR="000B490C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2.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因人力有限故無法托育。</w:t>
      </w:r>
    </w:p>
    <w:p w:rsidR="000B490C" w:rsidRPr="00804442" w:rsidRDefault="00812594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t>3.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響應環保~請自備水杯、筆紙。</w:t>
      </w:r>
    </w:p>
    <w:p w:rsidR="000B490C" w:rsidRPr="00C469BE" w:rsidRDefault="000B490C" w:rsidP="000B490C">
      <w:pPr>
        <w:rPr>
          <w:rFonts w:ascii="標楷體" w:eastAsia="標楷體" w:hAnsi="標楷體"/>
          <w:szCs w:val="24"/>
        </w:rPr>
      </w:pPr>
    </w:p>
    <w:sectPr w:rsidR="000B490C" w:rsidRPr="00C46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25" w:rsidRDefault="00764B25" w:rsidP="00D51B94">
      <w:r>
        <w:separator/>
      </w:r>
    </w:p>
  </w:endnote>
  <w:endnote w:type="continuationSeparator" w:id="0">
    <w:p w:rsidR="00764B25" w:rsidRDefault="00764B25" w:rsidP="00D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25" w:rsidRDefault="00764B25" w:rsidP="00D51B94">
      <w:r>
        <w:separator/>
      </w:r>
    </w:p>
  </w:footnote>
  <w:footnote w:type="continuationSeparator" w:id="0">
    <w:p w:rsidR="00764B25" w:rsidRDefault="00764B25" w:rsidP="00D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3E"/>
    <w:multiLevelType w:val="hybridMultilevel"/>
    <w:tmpl w:val="A1E696E8"/>
    <w:lvl w:ilvl="0" w:tplc="8BD84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D4136"/>
    <w:multiLevelType w:val="hybridMultilevel"/>
    <w:tmpl w:val="05862730"/>
    <w:lvl w:ilvl="0" w:tplc="0D1EB9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C"/>
    <w:rsid w:val="000752D0"/>
    <w:rsid w:val="000B490C"/>
    <w:rsid w:val="000E584E"/>
    <w:rsid w:val="00100342"/>
    <w:rsid w:val="001C305D"/>
    <w:rsid w:val="001D6B99"/>
    <w:rsid w:val="002530B3"/>
    <w:rsid w:val="00690E66"/>
    <w:rsid w:val="0072402B"/>
    <w:rsid w:val="00764B25"/>
    <w:rsid w:val="00804442"/>
    <w:rsid w:val="00812594"/>
    <w:rsid w:val="009C1323"/>
    <w:rsid w:val="009F667B"/>
    <w:rsid w:val="00A20723"/>
    <w:rsid w:val="00AB16A2"/>
    <w:rsid w:val="00B67EA8"/>
    <w:rsid w:val="00C469BE"/>
    <w:rsid w:val="00C91379"/>
    <w:rsid w:val="00C9516F"/>
    <w:rsid w:val="00D51B94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8E437-E6E7-475A-BFF6-BEFCB80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490C"/>
    <w:rPr>
      <w:b/>
      <w:bCs/>
    </w:rPr>
  </w:style>
  <w:style w:type="paragraph" w:styleId="a4">
    <w:name w:val="List Paragraph"/>
    <w:basedOn w:val="a"/>
    <w:uiPriority w:val="34"/>
    <w:qFormat/>
    <w:rsid w:val="000B49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c.hc@yahoo.com.tw</cp:lastModifiedBy>
  <cp:revision>2</cp:revision>
  <dcterms:created xsi:type="dcterms:W3CDTF">2019-05-16T04:05:00Z</dcterms:created>
  <dcterms:modified xsi:type="dcterms:W3CDTF">2019-05-16T04:05:00Z</dcterms:modified>
</cp:coreProperties>
</file>